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b/>
          <w:sz w:val="24"/>
          <w:szCs w:val="24"/>
          <w:u w:val="single"/>
        </w:rPr>
      </w:pPr>
      <w:r>
        <w:rPr>
          <w:rFonts w:ascii="Times New Roman" w:cs="Times New Roman" w:hAnsi="Times New Roman"/>
          <w:b/>
          <w:sz w:val="24"/>
          <w:szCs w:val="24"/>
          <w:u w:val="single"/>
        </w:rPr>
        <w:t xml:space="preserve">Lab 3: Demographics </w:t>
      </w:r>
    </w:p>
    <w:p>
      <w:pPr>
        <w:pStyle w:val="style0"/>
        <w:rPr>
          <w:rFonts w:ascii="Times New Roman" w:cs="Times New Roman" w:hAnsi="Times New Roman"/>
          <w:sz w:val="24"/>
          <w:szCs w:val="24"/>
        </w:rPr>
      </w:pPr>
      <w:r>
        <w:rPr>
          <w:rFonts w:ascii="Times New Roman" w:cs="Times New Roman" w:hAnsi="Times New Roman"/>
          <w:sz w:val="24"/>
          <w:szCs w:val="24"/>
        </w:rPr>
        <w:t>Fill this sheet out and submit via the link given</w:t>
      </w:r>
      <w:r>
        <w:rPr>
          <w:rFonts w:ascii="Times New Roman" w:cs="Times New Roman" w:hAnsi="Times New Roman"/>
          <w:sz w:val="24"/>
          <w:szCs w:val="24"/>
        </w:rPr>
        <w:t xml:space="preserve"> in </w:t>
      </w:r>
      <w:r>
        <w:rPr>
          <w:rFonts w:ascii="Times New Roman" w:cs="Times New Roman" w:hAnsi="Times New Roman"/>
          <w:b/>
          <w:sz w:val="24"/>
          <w:szCs w:val="24"/>
        </w:rPr>
        <w:t>Blackboard</w:t>
      </w:r>
      <w:r>
        <w:rPr>
          <w:rFonts w:ascii="Times New Roman" w:cs="Times New Roman" w:hAnsi="Times New Roman"/>
          <w:b/>
          <w:sz w:val="24"/>
          <w:szCs w:val="24"/>
        </w:rPr>
        <w:t>.</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 xml:space="preserve">Begin by going to the following website:  </w:t>
      </w:r>
      <w:r>
        <w:rPr/>
        <w:fldChar w:fldCharType="begin"/>
      </w:r>
      <w:r>
        <w:instrText xml:space="preserve"> HYPERLINK "https://www.learner.org/courses/envsci/interactives/demographics/" </w:instrText>
      </w:r>
      <w:r>
        <w:rPr/>
        <w:fldChar w:fldCharType="separate"/>
      </w:r>
      <w:r>
        <w:rPr>
          <w:rStyle w:val="style85"/>
          <w:rFonts w:ascii="Times New Roman" w:cs="Times New Roman" w:hAnsi="Times New Roman"/>
          <w:sz w:val="24"/>
          <w:szCs w:val="24"/>
        </w:rPr>
        <w:t>https://www.learner.org/courses/envsci/interactives/demographics/</w:t>
      </w:r>
      <w:r>
        <w:rPr/>
        <w:fldChar w:fldCharType="end"/>
      </w:r>
      <w:r>
        <w:rPr>
          <w:rFonts w:ascii="Times New Roman" w:cs="Times New Roman" w:hAnsi="Times New Roman"/>
          <w:sz w:val="24"/>
          <w:szCs w:val="24"/>
        </w:rPr>
        <w:t xml:space="preserve"> </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 xml:space="preserve">hen click the link labeled Open Simulator.  </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 xml:space="preserve">This will bring up a simulator, which is pre-loaded with demographic data from various countries.  </w:t>
      </w:r>
    </w:p>
    <w:p>
      <w:pPr>
        <w:pStyle w:val="style0"/>
        <w:rPr>
          <w:rFonts w:ascii="Times New Roman" w:cs="Times New Roman" w:hAnsi="Times New Roman"/>
          <w:sz w:val="24"/>
          <w:szCs w:val="24"/>
        </w:rPr>
      </w:pPr>
    </w:p>
    <w:p>
      <w:pPr>
        <w:pStyle w:val="style0"/>
        <w:rPr>
          <w:rFonts w:ascii="Times New Roman" w:cs="Times New Roman" w:hAnsi="Times New Roman"/>
          <w:b/>
          <w:bCs/>
          <w:sz w:val="24"/>
          <w:szCs w:val="24"/>
          <w:u w:val="single"/>
        </w:rPr>
      </w:pPr>
      <w:r>
        <w:rPr>
          <w:rFonts w:ascii="Times New Roman" w:cs="Times New Roman" w:hAnsi="Times New Roman"/>
          <w:b/>
          <w:bCs/>
          <w:sz w:val="24"/>
          <w:szCs w:val="24"/>
          <w:u w:val="single"/>
        </w:rPr>
        <w:t xml:space="preserve">Part 1.  </w:t>
      </w:r>
      <w:r>
        <w:rPr>
          <w:rFonts w:ascii="Times New Roman" w:cs="Times New Roman" w:hAnsi="Times New Roman"/>
          <w:b/>
          <w:bCs/>
          <w:sz w:val="24"/>
          <w:szCs w:val="24"/>
          <w:u w:val="single"/>
        </w:rPr>
        <w:t xml:space="preserve">Population Growth and </w:t>
      </w:r>
      <w:r>
        <w:rPr>
          <w:rFonts w:ascii="Times New Roman" w:cs="Times New Roman" w:hAnsi="Times New Roman"/>
          <w:b/>
          <w:bCs/>
          <w:sz w:val="24"/>
          <w:szCs w:val="24"/>
          <w:u w:val="single"/>
        </w:rPr>
        <w:t>Age Structure Diagrams</w:t>
      </w:r>
    </w:p>
    <w:p>
      <w:pPr>
        <w:pStyle w:val="style0"/>
        <w:rPr>
          <w:rFonts w:ascii="Times New Roman" w:cs="Times New Roman" w:hAnsi="Times New Roman"/>
          <w:sz w:val="24"/>
          <w:szCs w:val="24"/>
          <w:u w:val="single"/>
        </w:rPr>
      </w:pPr>
      <w:r>
        <w:rPr>
          <w:rFonts w:ascii="Times New Roman" w:cs="Times New Roman" w:hAnsi="Times New Roman"/>
          <w:sz w:val="24"/>
          <w:szCs w:val="24"/>
          <w:u w:val="single"/>
        </w:rPr>
        <w:t>Instructions</w:t>
      </w:r>
    </w:p>
    <w:p>
      <w:pPr>
        <w:pStyle w:val="style0"/>
        <w:rPr>
          <w:rFonts w:ascii="Times New Roman" w:cs="Times New Roman" w:hAnsi="Times New Roman"/>
          <w:sz w:val="24"/>
          <w:szCs w:val="24"/>
        </w:rPr>
      </w:pPr>
      <w:r>
        <w:rPr>
          <w:rFonts w:ascii="Times New Roman" w:cs="Times New Roman" w:hAnsi="Times New Roman"/>
          <w:sz w:val="24"/>
          <w:szCs w:val="24"/>
        </w:rPr>
        <w:t>Using the tool provided on the website, examine the 2015 population</w:t>
      </w:r>
      <w:r>
        <w:rPr>
          <w:rFonts w:ascii="Times New Roman" w:cs="Times New Roman" w:hAnsi="Times New Roman"/>
          <w:sz w:val="24"/>
          <w:szCs w:val="24"/>
        </w:rPr>
        <w:t xml:space="preserve"> and the simulated 2050 population for the following three countries:  USA, Brazil, and Nigeria.  Don’t change any of the default settings for the country of interest.  On the data sheet, record the population size and the population </w:t>
      </w:r>
      <w:r>
        <w:rPr>
          <w:rFonts w:ascii="Times New Roman" w:cs="Times New Roman" w:hAnsi="Times New Roman"/>
          <w:sz w:val="24"/>
          <w:szCs w:val="24"/>
        </w:rPr>
        <w:t xml:space="preserve">growth rate, and </w:t>
      </w:r>
      <w:r>
        <w:rPr>
          <w:rFonts w:ascii="Times New Roman" w:cs="Times New Roman" w:hAnsi="Times New Roman"/>
          <w:sz w:val="24"/>
          <w:szCs w:val="24"/>
        </w:rPr>
        <w:t>also m</w:t>
      </w:r>
      <w:r>
        <w:rPr>
          <w:rFonts w:ascii="Times New Roman" w:cs="Times New Roman" w:hAnsi="Times New Roman"/>
          <w:sz w:val="24"/>
          <w:szCs w:val="24"/>
        </w:rPr>
        <w:t xml:space="preserve">atch the overall profile of the age structure diagram to one of the </w:t>
      </w:r>
      <w:r>
        <w:rPr>
          <w:rFonts w:ascii="Times New Roman" w:cs="Times New Roman" w:hAnsi="Times New Roman"/>
          <w:sz w:val="24"/>
          <w:szCs w:val="24"/>
        </w:rPr>
        <w:t xml:space="preserve">reference </w:t>
      </w:r>
      <w:r>
        <w:rPr>
          <w:rFonts w:ascii="Times New Roman" w:cs="Times New Roman" w:hAnsi="Times New Roman"/>
          <w:sz w:val="24"/>
          <w:szCs w:val="24"/>
        </w:rPr>
        <w:t xml:space="preserve">shapes given below.  </w:t>
      </w:r>
    </w:p>
    <w:p>
      <w:pPr>
        <w:pStyle w:val="style0"/>
        <w:rPr>
          <w:rFonts w:ascii="Times New Roman" w:cs="Times New Roman" w:hAnsi="Times New Roman"/>
          <w:sz w:val="24"/>
          <w:szCs w:val="24"/>
        </w:rPr>
      </w:pPr>
      <w:r>
        <w:rPr>
          <w:rFonts w:ascii="Times New Roman" w:cs="Times New Roman" w:hAnsi="Times New Roman"/>
          <w:sz w:val="24"/>
          <w:szCs w:val="24"/>
        </w:rPr>
        <w:t xml:space="preserve">Also record the projected 2050 results, as follows. </w:t>
      </w:r>
      <w:r>
        <w:rPr>
          <w:rFonts w:ascii="Times New Roman" w:cs="Times New Roman" w:hAnsi="Times New Roman"/>
          <w:sz w:val="24"/>
          <w:szCs w:val="24"/>
        </w:rPr>
        <w:t xml:space="preserve"> </w:t>
      </w:r>
      <w:r>
        <w:rPr>
          <w:rFonts w:ascii="Times New Roman" w:cs="Times New Roman" w:hAnsi="Times New Roman"/>
          <w:sz w:val="24"/>
          <w:szCs w:val="24"/>
        </w:rPr>
        <w:t xml:space="preserve">Without changing any of the default settings for the country of interest, click the </w:t>
      </w:r>
      <w:r>
        <w:rPr>
          <w:rFonts w:ascii="Times New Roman" w:cs="Times New Roman" w:hAnsi="Times New Roman"/>
          <w:b/>
          <w:sz w:val="24"/>
          <w:szCs w:val="24"/>
        </w:rPr>
        <w:t>Step</w:t>
      </w:r>
      <w:r>
        <w:rPr>
          <w:rFonts w:ascii="Times New Roman" w:cs="Times New Roman" w:hAnsi="Times New Roman"/>
          <w:sz w:val="24"/>
          <w:szCs w:val="24"/>
        </w:rPr>
        <w:t xml:space="preserve"> button </w:t>
      </w:r>
      <w:r>
        <w:rPr>
          <w:rFonts w:ascii="Times New Roman" w:cs="Times New Roman" w:hAnsi="Times New Roman"/>
          <w:b/>
          <w:sz w:val="24"/>
          <w:szCs w:val="24"/>
        </w:rPr>
        <w:t>7 times</w:t>
      </w:r>
      <w:r>
        <w:rPr>
          <w:rFonts w:ascii="Times New Roman" w:cs="Times New Roman" w:hAnsi="Times New Roman"/>
          <w:sz w:val="24"/>
          <w:szCs w:val="24"/>
        </w:rPr>
        <w:t xml:space="preserve">, which advances the simulation to the year </w:t>
      </w:r>
      <w:r>
        <w:rPr>
          <w:rFonts w:ascii="Times New Roman" w:cs="Times New Roman" w:hAnsi="Times New Roman"/>
          <w:b/>
          <w:sz w:val="24"/>
          <w:szCs w:val="24"/>
        </w:rPr>
        <w:t>2050</w:t>
      </w:r>
      <w:r>
        <w:rPr>
          <w:rFonts w:ascii="Times New Roman" w:cs="Times New Roman" w:hAnsi="Times New Roman"/>
          <w:sz w:val="24"/>
          <w:szCs w:val="24"/>
        </w:rPr>
        <w:t xml:space="preserve">.  (Each click of the step button advanced the simulation 5 years).  </w:t>
      </w:r>
      <w:r>
        <w:rPr>
          <w:rFonts w:ascii="Times New Roman" w:cs="Times New Roman" w:hAnsi="Times New Roman"/>
          <w:sz w:val="24"/>
          <w:szCs w:val="24"/>
        </w:rPr>
        <w:t>Then, w</w:t>
      </w:r>
      <w:r>
        <w:rPr>
          <w:rFonts w:ascii="Times New Roman" w:cs="Times New Roman" w:hAnsi="Times New Roman"/>
          <w:sz w:val="24"/>
          <w:szCs w:val="24"/>
        </w:rPr>
        <w:t xml:space="preserve">rite down the </w:t>
      </w:r>
      <w:r>
        <w:rPr>
          <w:rFonts w:ascii="Times New Roman" w:cs="Times New Roman" w:hAnsi="Times New Roman"/>
          <w:sz w:val="24"/>
          <w:szCs w:val="24"/>
        </w:rPr>
        <w:t>projected</w:t>
      </w:r>
      <w:r>
        <w:rPr>
          <w:rFonts w:ascii="Times New Roman" w:cs="Times New Roman" w:hAnsi="Times New Roman"/>
          <w:sz w:val="24"/>
          <w:szCs w:val="24"/>
        </w:rPr>
        <w:t xml:space="preserve"> population for 2050, as well as age structure shape that most closely matches the simulation. </w:t>
      </w:r>
      <w:r>
        <w:rPr>
          <w:rFonts w:ascii="Times New Roman" w:cs="Times New Roman" w:hAnsi="Times New Roman"/>
          <w:sz w:val="24"/>
          <w:szCs w:val="24"/>
        </w:rPr>
        <w:t xml:space="preserve">Record this information in the following data tables.  </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 xml:space="preserve"> Fill in the Data Tables.</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1387"/>
        <w:gridCol w:w="976"/>
        <w:gridCol w:w="984"/>
        <w:gridCol w:w="1068"/>
        <w:gridCol w:w="3376"/>
      </w:tblGrid>
      <w:tr>
        <w:trPr>
          <w:trHeight w:val="315" w:hRule="atLeast"/>
        </w:trPr>
        <w:tc>
          <w:tcPr>
            <w:tcW w:w="2434" w:type="dxa"/>
            <w:gridSpan w:val="2"/>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w:t>
            </w:r>
            <w:r>
              <w:rPr>
                <w:rFonts w:ascii="Times New Roman" w:cs="Times New Roman" w:hAnsi="Times New Roman"/>
                <w:b/>
                <w:bCs/>
                <w:color w:val="000000"/>
                <w:sz w:val="24"/>
                <w:szCs w:val="24"/>
              </w:rPr>
              <w:t>Data Table (2015)</w:t>
            </w:r>
          </w:p>
        </w:tc>
        <w:tc>
          <w:tcPr>
            <w:tcW w:w="981" w:type="dxa"/>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USA</w:t>
            </w:r>
          </w:p>
        </w:tc>
        <w:tc>
          <w:tcPr>
            <w:tcW w:w="990" w:type="dxa"/>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Brazil</w:t>
            </w:r>
          </w:p>
        </w:tc>
        <w:tc>
          <w:tcPr>
            <w:tcW w:w="1080" w:type="dxa"/>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Nigeria</w:t>
            </w:r>
          </w:p>
        </w:tc>
        <w:tc>
          <w:tcPr>
            <w:tcW w:w="3690" w:type="dxa"/>
            <w:tcBorders/>
            <w:shd w:val="clear" w:color="auto" w:fill="auto"/>
            <w:noWrap/>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What I’m looking for, for each row.</w:t>
            </w:r>
          </w:p>
        </w:tc>
      </w:tr>
      <w:tr>
        <w:tblPrEx/>
        <w:trPr>
          <w:trHeight w:val="915" w:hRule="atLeast"/>
        </w:trPr>
        <w:tc>
          <w:tcPr>
            <w:tcW w:w="1217" w:type="dxa"/>
            <w:vMerge w:val="restart"/>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2015 Population</w:t>
            </w:r>
          </w:p>
        </w:tc>
        <w:tc>
          <w:tcPr>
            <w:tcW w:w="1217" w:type="dxa"/>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Population Size</w:t>
            </w:r>
          </w:p>
        </w:tc>
        <w:tc>
          <w:tcPr>
            <w:tcW w:w="981"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321M</w:t>
            </w:r>
          </w:p>
        </w:tc>
        <w:tc>
          <w:tcPr>
            <w:tcW w:w="990"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204M</w:t>
            </w:r>
          </w:p>
        </w:tc>
        <w:tc>
          <w:tcPr>
            <w:tcW w:w="1080"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182M</w:t>
            </w:r>
          </w:p>
        </w:tc>
        <w:tc>
          <w:tcPr>
            <w:tcW w:w="3690" w:type="dxa"/>
            <w:tcBorders/>
            <w:shd w:val="clear" w:color="auto" w:fill="auto"/>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Population in 2015 at the start of the simulation.  Looking for a number (in millions), e.g. </w:t>
            </w:r>
            <w:r>
              <w:rPr>
                <w:rFonts w:ascii="Times New Roman" w:cs="Times New Roman" w:eastAsia="Times New Roman" w:hAnsi="Times New Roman"/>
                <w:b/>
                <w:bCs/>
                <w:i/>
                <w:iCs/>
                <w:color w:val="000000"/>
                <w:sz w:val="24"/>
                <w:szCs w:val="24"/>
              </w:rPr>
              <w:t>300 M.</w:t>
            </w:r>
            <w:r>
              <w:rPr>
                <w:rFonts w:ascii="Times New Roman" w:cs="Times New Roman" w:eastAsia="Times New Roman" w:hAnsi="Times New Roman"/>
                <w:i/>
                <w:iCs/>
                <w:color w:val="000000"/>
                <w:sz w:val="24"/>
                <w:szCs w:val="24"/>
              </w:rPr>
              <w:t xml:space="preserve"> </w:t>
            </w:r>
          </w:p>
        </w:tc>
      </w:tr>
      <w:tr>
        <w:tblPrEx/>
        <w:trPr>
          <w:trHeight w:val="1215" w:hRule="atLeast"/>
        </w:trPr>
        <w:tc>
          <w:tcPr>
            <w:tcW w:w="1217" w:type="dxa"/>
            <w:vMerge w:val="continue"/>
            <w:tcBorders/>
            <w:vAlign w:val="center"/>
            <w:hideMark/>
          </w:tcPr>
          <w:p>
            <w:pPr>
              <w:pStyle w:val="style0"/>
              <w:spacing w:after="0" w:lineRule="auto" w:line="240"/>
              <w:rPr>
                <w:rFonts w:ascii="Times New Roman" w:cs="Times New Roman" w:eastAsia="Times New Roman" w:hAnsi="Times New Roman"/>
                <w:b/>
                <w:bCs/>
                <w:color w:val="000000"/>
                <w:sz w:val="24"/>
                <w:szCs w:val="24"/>
              </w:rPr>
            </w:pPr>
          </w:p>
        </w:tc>
        <w:tc>
          <w:tcPr>
            <w:tcW w:w="1217" w:type="dxa"/>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Age Structure Shape </w:t>
            </w:r>
          </w:p>
        </w:tc>
        <w:tc>
          <w:tcPr>
            <w:tcW w:w="981"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Shape 1</w:t>
            </w:r>
          </w:p>
        </w:tc>
        <w:tc>
          <w:tcPr>
            <w:tcW w:w="990"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Shape 2</w:t>
            </w:r>
          </w:p>
        </w:tc>
        <w:tc>
          <w:tcPr>
            <w:tcW w:w="1080"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Shape 3</w:t>
            </w:r>
          </w:p>
        </w:tc>
        <w:tc>
          <w:tcPr>
            <w:tcW w:w="3690" w:type="dxa"/>
            <w:tcBorders/>
            <w:shd w:val="clear" w:color="auto" w:fill="auto"/>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Shape of Age structure diagram in 2015 at the start of the simulation.  Looking for a match to one of the reference shapes, e.g.</w:t>
            </w:r>
            <w:r>
              <w:rPr>
                <w:rFonts w:ascii="Times New Roman" w:cs="Times New Roman" w:eastAsia="Times New Roman" w:hAnsi="Times New Roman"/>
                <w:b/>
                <w:bCs/>
                <w:color w:val="000000"/>
                <w:sz w:val="24"/>
                <w:szCs w:val="24"/>
              </w:rPr>
              <w:t xml:space="preserve"> </w:t>
            </w:r>
            <w:r>
              <w:rPr>
                <w:rFonts w:ascii="Times New Roman" w:cs="Times New Roman" w:eastAsia="Times New Roman" w:hAnsi="Times New Roman"/>
                <w:b/>
                <w:bCs/>
                <w:i/>
                <w:iCs/>
                <w:color w:val="000000"/>
                <w:sz w:val="24"/>
                <w:szCs w:val="24"/>
              </w:rPr>
              <w:t>Shape 3</w:t>
            </w:r>
          </w:p>
        </w:tc>
      </w:tr>
      <w:tr>
        <w:tblPrEx/>
        <w:trPr>
          <w:trHeight w:val="915" w:hRule="atLeast"/>
        </w:trPr>
        <w:tc>
          <w:tcPr>
            <w:tcW w:w="1217" w:type="dxa"/>
            <w:vMerge w:val="continue"/>
            <w:tcBorders/>
            <w:vAlign w:val="center"/>
            <w:hideMark/>
          </w:tcPr>
          <w:p>
            <w:pPr>
              <w:pStyle w:val="style0"/>
              <w:spacing w:after="0" w:lineRule="auto" w:line="240"/>
              <w:rPr>
                <w:rFonts w:ascii="Times New Roman" w:cs="Times New Roman" w:eastAsia="Times New Roman" w:hAnsi="Times New Roman"/>
                <w:b/>
                <w:bCs/>
                <w:color w:val="000000"/>
                <w:sz w:val="24"/>
                <w:szCs w:val="24"/>
              </w:rPr>
            </w:pPr>
          </w:p>
        </w:tc>
        <w:tc>
          <w:tcPr>
            <w:tcW w:w="1217" w:type="dxa"/>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Overall Growth Rate</w:t>
            </w:r>
          </w:p>
        </w:tc>
        <w:tc>
          <w:tcPr>
            <w:tcW w:w="981"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0.78%</w:t>
            </w:r>
          </w:p>
        </w:tc>
        <w:tc>
          <w:tcPr>
            <w:tcW w:w="990"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0.86%</w:t>
            </w:r>
          </w:p>
        </w:tc>
        <w:tc>
          <w:tcPr>
            <w:tcW w:w="1080"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2.65%</w:t>
            </w:r>
          </w:p>
        </w:tc>
        <w:tc>
          <w:tcPr>
            <w:tcW w:w="3690" w:type="dxa"/>
            <w:tcBorders/>
            <w:shd w:val="clear" w:color="auto" w:fill="auto"/>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Growth rate in 2015 at the start of the simulation.  Looking for a number expressed as a percentage, e.g. </w:t>
            </w:r>
            <w:r>
              <w:rPr>
                <w:rFonts w:ascii="Times New Roman" w:cs="Times New Roman" w:eastAsia="Times New Roman" w:hAnsi="Times New Roman"/>
                <w:b/>
                <w:bCs/>
                <w:i/>
                <w:iCs/>
                <w:color w:val="000000"/>
                <w:sz w:val="24"/>
                <w:szCs w:val="24"/>
              </w:rPr>
              <w:t>1.3%</w:t>
            </w:r>
          </w:p>
        </w:tc>
      </w:tr>
    </w:tbl>
    <w:p>
      <w:pPr>
        <w:pStyle w:val="style0"/>
        <w:rPr>
          <w:rFonts w:ascii="Times New Roman" w:cs="Times New Roman" w:hAnsi="Times New Roman"/>
          <w:sz w:val="24"/>
          <w:szCs w:val="24"/>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1387"/>
        <w:gridCol w:w="944"/>
        <w:gridCol w:w="1003"/>
        <w:gridCol w:w="1068"/>
        <w:gridCol w:w="3388"/>
      </w:tblGrid>
      <w:tr>
        <w:trPr>
          <w:trHeight w:val="377" w:hRule="atLeast"/>
        </w:trPr>
        <w:tc>
          <w:tcPr>
            <w:tcW w:w="2674" w:type="dxa"/>
            <w:gridSpan w:val="2"/>
            <w:tcBorders/>
            <w:shd w:val="clear" w:color="auto" w:fill="auto"/>
            <w:vAlign w:val="center"/>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hAnsi="Times New Roman"/>
                <w:b/>
                <w:bCs/>
                <w:color w:val="000000"/>
                <w:sz w:val="24"/>
                <w:szCs w:val="24"/>
              </w:rPr>
              <w:t>Data Table (2050)</w:t>
            </w:r>
          </w:p>
        </w:tc>
        <w:tc>
          <w:tcPr>
            <w:tcW w:w="944" w:type="dxa"/>
            <w:tcBorders/>
            <w:shd w:val="clear" w:color="auto" w:fill="auto"/>
            <w:vAlign w:val="center"/>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b/>
                <w:bCs/>
                <w:color w:val="000000"/>
                <w:sz w:val="24"/>
                <w:szCs w:val="24"/>
              </w:rPr>
              <w:t>USA</w:t>
            </w:r>
          </w:p>
        </w:tc>
        <w:tc>
          <w:tcPr>
            <w:tcW w:w="1005" w:type="dxa"/>
            <w:tcBorders/>
            <w:shd w:val="clear" w:color="auto" w:fill="auto"/>
            <w:vAlign w:val="center"/>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b/>
                <w:bCs/>
                <w:color w:val="000000"/>
                <w:sz w:val="24"/>
                <w:szCs w:val="24"/>
              </w:rPr>
              <w:t>Brazil</w:t>
            </w:r>
          </w:p>
        </w:tc>
        <w:tc>
          <w:tcPr>
            <w:tcW w:w="1071" w:type="dxa"/>
            <w:tcBorders/>
            <w:shd w:val="clear" w:color="auto" w:fill="auto"/>
            <w:vAlign w:val="center"/>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b/>
                <w:bCs/>
                <w:color w:val="000000"/>
                <w:sz w:val="24"/>
                <w:szCs w:val="24"/>
              </w:rPr>
              <w:t>Nigeria</w:t>
            </w:r>
          </w:p>
        </w:tc>
        <w:tc>
          <w:tcPr>
            <w:tcW w:w="3481" w:type="dxa"/>
            <w:tcBorders/>
            <w:shd w:val="clear" w:color="auto" w:fill="auto"/>
            <w:vAlign w:val="center"/>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b/>
                <w:bCs/>
                <w:color w:val="000000"/>
                <w:sz w:val="24"/>
                <w:szCs w:val="24"/>
              </w:rPr>
              <w:t>What I’m looking for, for each row.</w:t>
            </w:r>
          </w:p>
        </w:tc>
      </w:tr>
      <w:tr>
        <w:tblPrEx/>
        <w:trPr>
          <w:trHeight w:val="890" w:hRule="atLeast"/>
        </w:trPr>
        <w:tc>
          <w:tcPr>
            <w:tcW w:w="1337" w:type="dxa"/>
            <w:vMerge w:val="restart"/>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2050 Population</w:t>
            </w:r>
          </w:p>
        </w:tc>
        <w:tc>
          <w:tcPr>
            <w:tcW w:w="1337" w:type="dxa"/>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Population Size</w:t>
            </w:r>
          </w:p>
        </w:tc>
        <w:tc>
          <w:tcPr>
            <w:tcW w:w="944"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321M</w:t>
            </w:r>
          </w:p>
        </w:tc>
        <w:tc>
          <w:tcPr>
            <w:tcW w:w="1005"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216</w:t>
            </w:r>
            <w:r>
              <w:rPr>
                <w:rFonts w:ascii="Times New Roman" w:cs="Times New Roman" w:eastAsia="Times New Roman" w:hAnsi="Times New Roman"/>
                <w:color w:val="000000"/>
                <w:sz w:val="24"/>
                <w:szCs w:val="24"/>
              </w:rPr>
              <w:t>M</w:t>
            </w:r>
          </w:p>
        </w:tc>
        <w:tc>
          <w:tcPr>
            <w:tcW w:w="1071"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462M</w:t>
            </w:r>
          </w:p>
        </w:tc>
        <w:tc>
          <w:tcPr>
            <w:tcW w:w="3481" w:type="dxa"/>
            <w:tcBorders/>
            <w:shd w:val="clear" w:color="auto" w:fill="auto"/>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Projected population in 2050 from the end of the simulation.  Looking for a number (in millions), e.g. </w:t>
            </w:r>
            <w:r>
              <w:rPr>
                <w:rFonts w:ascii="Times New Roman" w:cs="Times New Roman" w:eastAsia="Times New Roman" w:hAnsi="Times New Roman"/>
                <w:b/>
                <w:bCs/>
                <w:i/>
                <w:iCs/>
                <w:color w:val="000000"/>
                <w:sz w:val="24"/>
                <w:szCs w:val="24"/>
              </w:rPr>
              <w:t>300 M.</w:t>
            </w:r>
            <w:r>
              <w:rPr>
                <w:rFonts w:ascii="Times New Roman" w:cs="Times New Roman" w:eastAsia="Times New Roman" w:hAnsi="Times New Roman"/>
                <w:i/>
                <w:iCs/>
                <w:color w:val="000000"/>
                <w:sz w:val="24"/>
                <w:szCs w:val="24"/>
              </w:rPr>
              <w:t xml:space="preserve"> </w:t>
            </w:r>
          </w:p>
        </w:tc>
      </w:tr>
      <w:tr>
        <w:tblPrEx/>
        <w:trPr>
          <w:trHeight w:val="1215" w:hRule="atLeast"/>
        </w:trPr>
        <w:tc>
          <w:tcPr>
            <w:tcW w:w="1337" w:type="dxa"/>
            <w:vMerge w:val="continue"/>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p>
        </w:tc>
        <w:tc>
          <w:tcPr>
            <w:tcW w:w="1337" w:type="dxa"/>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Age Structure Shape </w:t>
            </w:r>
          </w:p>
        </w:tc>
        <w:tc>
          <w:tcPr>
            <w:tcW w:w="944"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Shape 4</w:t>
            </w:r>
          </w:p>
        </w:tc>
        <w:tc>
          <w:tcPr>
            <w:tcW w:w="1005"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Shape 5</w:t>
            </w:r>
          </w:p>
        </w:tc>
        <w:tc>
          <w:tcPr>
            <w:tcW w:w="1071"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Shape 3</w:t>
            </w:r>
          </w:p>
        </w:tc>
        <w:tc>
          <w:tcPr>
            <w:tcW w:w="3481" w:type="dxa"/>
            <w:tcBorders/>
            <w:shd w:val="clear" w:color="auto" w:fill="auto"/>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Shape of Age structure diagram in 2050 from the end of the simulation.  Looking for a match to one of the reference shapes, e.g.</w:t>
            </w:r>
            <w:r>
              <w:rPr>
                <w:rFonts w:ascii="Times New Roman" w:cs="Times New Roman" w:eastAsia="Times New Roman" w:hAnsi="Times New Roman"/>
                <w:b/>
                <w:bCs/>
                <w:color w:val="000000"/>
                <w:sz w:val="24"/>
                <w:szCs w:val="24"/>
              </w:rPr>
              <w:t xml:space="preserve"> </w:t>
            </w:r>
            <w:r>
              <w:rPr>
                <w:rFonts w:ascii="Times New Roman" w:cs="Times New Roman" w:eastAsia="Times New Roman" w:hAnsi="Times New Roman"/>
                <w:b/>
                <w:bCs/>
                <w:i/>
                <w:iCs/>
                <w:color w:val="000000"/>
                <w:sz w:val="24"/>
                <w:szCs w:val="24"/>
              </w:rPr>
              <w:t>Shape 3</w:t>
            </w:r>
          </w:p>
        </w:tc>
      </w:tr>
      <w:tr>
        <w:tblPrEx/>
        <w:trPr>
          <w:trHeight w:val="1215" w:hRule="atLeast"/>
        </w:trPr>
        <w:tc>
          <w:tcPr>
            <w:tcW w:w="1337" w:type="dxa"/>
            <w:vMerge w:val="continue"/>
            <w:tcBorders/>
            <w:vAlign w:val="center"/>
            <w:hideMark/>
          </w:tcPr>
          <w:p>
            <w:pPr>
              <w:pStyle w:val="style0"/>
              <w:spacing w:after="0" w:lineRule="auto" w:line="240"/>
              <w:rPr>
                <w:rFonts w:ascii="Times New Roman" w:cs="Times New Roman" w:eastAsia="Times New Roman" w:hAnsi="Times New Roman"/>
                <w:b/>
                <w:bCs/>
                <w:color w:val="000000"/>
                <w:sz w:val="24"/>
                <w:szCs w:val="24"/>
              </w:rPr>
            </w:pPr>
          </w:p>
        </w:tc>
        <w:tc>
          <w:tcPr>
            <w:tcW w:w="1337" w:type="dxa"/>
            <w:tcBorders/>
            <w:shd w:val="clear" w:color="auto" w:fill="auto"/>
            <w:vAlign w:val="center"/>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Overall Growth Rate</w:t>
            </w:r>
          </w:p>
        </w:tc>
        <w:tc>
          <w:tcPr>
            <w:tcW w:w="944"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-0.15%</w:t>
            </w:r>
          </w:p>
        </w:tc>
        <w:tc>
          <w:tcPr>
            <w:tcW w:w="1005"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-0.26%</w:t>
            </w:r>
          </w:p>
        </w:tc>
        <w:tc>
          <w:tcPr>
            <w:tcW w:w="1071" w:type="dxa"/>
            <w:tcBorders/>
            <w:shd w:val="clear" w:color="auto" w:fill="auto"/>
            <w:vAlign w:val="center"/>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2.84%</w:t>
            </w:r>
          </w:p>
        </w:tc>
        <w:tc>
          <w:tcPr>
            <w:tcW w:w="3481" w:type="dxa"/>
            <w:tcBorders/>
            <w:shd w:val="clear" w:color="auto" w:fill="auto"/>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Projected growth rate for 2050, at the end of the simulation.  Looking for a number expressed as a percentage, e.g. </w:t>
            </w:r>
            <w:r>
              <w:rPr>
                <w:rFonts w:ascii="Times New Roman" w:cs="Times New Roman" w:eastAsia="Times New Roman" w:hAnsi="Times New Roman"/>
                <w:b/>
                <w:bCs/>
                <w:i/>
                <w:iCs/>
                <w:color w:val="000000"/>
                <w:sz w:val="24"/>
                <w:szCs w:val="24"/>
              </w:rPr>
              <w:t>1.3%</w:t>
            </w:r>
          </w:p>
        </w:tc>
      </w:tr>
    </w:tbl>
    <w:p>
      <w:pPr>
        <w:pStyle w:val="style0"/>
        <w:rPr>
          <w:rFonts w:ascii="Times New Roman" w:cs="Times New Roman" w:hAnsi="Times New Roman"/>
          <w:sz w:val="24"/>
          <w:szCs w:val="24"/>
        </w:rPr>
      </w:pPr>
    </w:p>
    <w:p>
      <w:pPr>
        <w:pStyle w:val="style0"/>
        <w:rPr>
          <w:rFonts w:ascii="Times New Roman" w:cs="Times New Roman" w:hAnsi="Times New Roman"/>
          <w:b/>
          <w:bCs/>
          <w:sz w:val="24"/>
          <w:szCs w:val="24"/>
        </w:rPr>
      </w:pPr>
      <w:r>
        <w:rPr>
          <w:rFonts w:ascii="Times New Roman" w:cs="Times New Roman" w:hAnsi="Times New Roman"/>
          <w:b/>
          <w:bCs/>
          <w:sz w:val="24"/>
          <w:szCs w:val="24"/>
        </w:rPr>
        <w:t>Table of Reference Shapes</w:t>
      </w:r>
    </w:p>
    <w:tbl>
      <w:tblPr>
        <w:tblStyle w:val="style154"/>
        <w:tblW w:w="0" w:type="auto"/>
        <w:tblLook w:val="04A0" w:firstRow="1" w:lastRow="0" w:firstColumn="1" w:lastColumn="0" w:noHBand="0" w:noVBand="1"/>
      </w:tblPr>
      <w:tblGrid>
        <w:gridCol w:w="3192"/>
        <w:gridCol w:w="3192"/>
        <w:gridCol w:w="3084"/>
      </w:tblGrid>
      <w:tr>
        <w:trPr/>
        <w:tc>
          <w:tcPr>
            <w:tcW w:w="3192" w:type="dxa"/>
            <w:tcBorders/>
          </w:tcPr>
          <w:p>
            <w:pPr>
              <w:pStyle w:val="style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1276866" cy="1057703"/>
                  <wp:effectExtent l="0" t="0" r="0" b="9525"/>
                  <wp:docPr id="1026"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 cstate="print"/>
                          <a:srcRect l="0" t="0" r="0" b="0"/>
                          <a:stretch/>
                        </pic:blipFill>
                        <pic:spPr>
                          <a:xfrm rot="0">
                            <a:off x="0" y="0"/>
                            <a:ext cx="1276866" cy="1057703"/>
                          </a:xfrm>
                          <a:prstGeom prst="rect"/>
                        </pic:spPr>
                      </pic:pic>
                    </a:graphicData>
                  </a:graphic>
                </wp:inline>
              </w:drawing>
            </w:r>
            <w:r>
              <w:rPr>
                <w:rFonts w:ascii="Times New Roman" w:cs="Times New Roman" w:hAnsi="Times New Roman"/>
                <w:sz w:val="24"/>
                <w:szCs w:val="24"/>
              </w:rPr>
              <w:t>Shape 1</w:t>
            </w:r>
          </w:p>
        </w:tc>
        <w:tc>
          <w:tcPr>
            <w:tcW w:w="3192" w:type="dxa"/>
            <w:tcBorders/>
          </w:tcPr>
          <w:p>
            <w:pPr>
              <w:pStyle w:val="style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1258141" cy="1010326"/>
                  <wp:effectExtent l="0" t="0" r="0" b="0"/>
                  <wp:docPr id="1027"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3" cstate="print"/>
                          <a:srcRect l="0" t="0" r="0" b="0"/>
                          <a:stretch/>
                        </pic:blipFill>
                        <pic:spPr>
                          <a:xfrm rot="0">
                            <a:off x="0" y="0"/>
                            <a:ext cx="1258141" cy="1010326"/>
                          </a:xfrm>
                          <a:prstGeom prst="rect"/>
                        </pic:spPr>
                      </pic:pic>
                    </a:graphicData>
                  </a:graphic>
                </wp:inline>
              </w:drawing>
            </w:r>
            <w:r>
              <w:rPr>
                <w:rFonts w:ascii="Times New Roman" w:cs="Times New Roman" w:hAnsi="Times New Roman"/>
                <w:sz w:val="24"/>
                <w:szCs w:val="24"/>
              </w:rPr>
              <w:t>Shape 2</w:t>
            </w:r>
          </w:p>
        </w:tc>
        <w:tc>
          <w:tcPr>
            <w:tcW w:w="3084" w:type="dxa"/>
            <w:tcBorders/>
          </w:tcPr>
          <w:p>
            <w:pPr>
              <w:pStyle w:val="style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1229222" cy="943356"/>
                  <wp:effectExtent l="0" t="0" r="9525" b="9525"/>
                  <wp:docPr id="1028"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4" cstate="print"/>
                          <a:srcRect l="0" t="0" r="0" b="0"/>
                          <a:stretch/>
                        </pic:blipFill>
                        <pic:spPr>
                          <a:xfrm rot="0">
                            <a:off x="0" y="0"/>
                            <a:ext cx="1229222" cy="943356"/>
                          </a:xfrm>
                          <a:prstGeom prst="rect"/>
                        </pic:spPr>
                      </pic:pic>
                    </a:graphicData>
                  </a:graphic>
                </wp:inline>
              </w:drawing>
            </w:r>
            <w:r>
              <w:rPr>
                <w:rFonts w:ascii="Times New Roman" w:cs="Times New Roman" w:hAnsi="Times New Roman"/>
                <w:sz w:val="24"/>
                <w:szCs w:val="24"/>
              </w:rPr>
              <w:t xml:space="preserve"> Shape 3</w:t>
            </w:r>
          </w:p>
        </w:tc>
      </w:tr>
      <w:tr>
        <w:tblPrEx/>
        <w:trPr>
          <w:trHeight w:val="1358" w:hRule="atLeast"/>
        </w:trPr>
        <w:tc>
          <w:tcPr>
            <w:tcW w:w="3192" w:type="dxa"/>
            <w:tcBorders/>
          </w:tcPr>
          <w:p>
            <w:pPr>
              <w:pStyle w:val="style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1219693" cy="1000529"/>
                  <wp:effectExtent l="0" t="0" r="0" b="9525"/>
                  <wp:docPr id="1029"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7"/>
                          <pic:cNvPicPr/>
                        </pic:nvPicPr>
                        <pic:blipFill>
                          <a:blip r:embed="rId5" cstate="print"/>
                          <a:srcRect l="0" t="0" r="0" b="0"/>
                          <a:stretch/>
                        </pic:blipFill>
                        <pic:spPr>
                          <a:xfrm rot="0">
                            <a:off x="0" y="0"/>
                            <a:ext cx="1219693" cy="1000529"/>
                          </a:xfrm>
                          <a:prstGeom prst="rect"/>
                        </pic:spPr>
                      </pic:pic>
                    </a:graphicData>
                  </a:graphic>
                </wp:inline>
              </w:drawing>
            </w:r>
            <w:r>
              <w:rPr>
                <w:rFonts w:ascii="Times New Roman" w:cs="Times New Roman" w:hAnsi="Times New Roman"/>
                <w:sz w:val="24"/>
                <w:szCs w:val="24"/>
              </w:rPr>
              <w:t>Shape 4</w:t>
            </w:r>
          </w:p>
        </w:tc>
        <w:tc>
          <w:tcPr>
            <w:tcW w:w="3192" w:type="dxa"/>
            <w:tcBorders/>
          </w:tcPr>
          <w:p>
            <w:pPr>
              <w:pStyle w:val="style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1258141" cy="1067514"/>
                  <wp:effectExtent l="0" t="0" r="0" b="0"/>
                  <wp:docPr id="1030" name="Picture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8"/>
                          <pic:cNvPicPr/>
                        </pic:nvPicPr>
                        <pic:blipFill>
                          <a:blip r:embed="rId6" cstate="print"/>
                          <a:srcRect l="0" t="0" r="0" b="0"/>
                          <a:stretch/>
                        </pic:blipFill>
                        <pic:spPr>
                          <a:xfrm rot="0">
                            <a:off x="0" y="0"/>
                            <a:ext cx="1258141" cy="1067514"/>
                          </a:xfrm>
                          <a:prstGeom prst="rect"/>
                        </pic:spPr>
                      </pic:pic>
                    </a:graphicData>
                  </a:graphic>
                </wp:inline>
              </w:drawing>
            </w:r>
            <w:r>
              <w:rPr>
                <w:rFonts w:ascii="Times New Roman" w:cs="Times New Roman" w:hAnsi="Times New Roman"/>
                <w:sz w:val="24"/>
                <w:szCs w:val="24"/>
              </w:rPr>
              <w:t>Shape 5</w:t>
            </w:r>
          </w:p>
        </w:tc>
        <w:tc>
          <w:tcPr>
            <w:tcW w:w="3084" w:type="dxa"/>
            <w:tcBorders/>
            <w:vAlign w:val="bottom"/>
          </w:tcPr>
          <w:p>
            <w:pPr>
              <w:pStyle w:val="style0"/>
              <w:jc w:val="center"/>
              <w:rPr>
                <w:rFonts w:ascii="Times New Roman" w:cs="Times New Roman" w:hAnsi="Times New Roman"/>
                <w:b/>
                <w:sz w:val="24"/>
                <w:szCs w:val="24"/>
              </w:rPr>
            </w:pPr>
            <w:r>
              <w:rPr>
                <w:rFonts w:ascii="Times New Roman" w:cs="Times New Roman" w:hAnsi="Times New Roman"/>
                <w:b/>
                <w:sz w:val="24"/>
                <w:szCs w:val="24"/>
              </w:rPr>
              <w:t>Table of Age Structure Shapes to Match</w:t>
            </w:r>
          </w:p>
        </w:tc>
      </w:tr>
    </w:tbl>
    <w:p>
      <w:pPr>
        <w:pStyle w:val="style0"/>
        <w:rPr>
          <w:rFonts w:ascii="Times New Roman" w:cs="Times New Roman" w:hAnsi="Times New Roman"/>
          <w:sz w:val="24"/>
          <w:szCs w:val="24"/>
        </w:rPr>
      </w:pPr>
    </w:p>
    <w:p>
      <w:pPr>
        <w:pStyle w:val="style0"/>
        <w:rPr>
          <w:rFonts w:ascii="Times New Roman" w:cs="Times New Roman" w:hAnsi="Times New Roman"/>
          <w:b/>
          <w:bCs/>
          <w:sz w:val="24"/>
          <w:szCs w:val="24"/>
          <w:u w:val="single"/>
        </w:rPr>
      </w:pPr>
      <w:r>
        <w:rPr>
          <w:rFonts w:ascii="Times New Roman" w:cs="Times New Roman" w:hAnsi="Times New Roman"/>
          <w:b/>
          <w:bCs/>
          <w:sz w:val="24"/>
          <w:szCs w:val="24"/>
          <w:u w:val="single"/>
        </w:rPr>
        <w:t>Question</w:t>
      </w:r>
      <w:r>
        <w:rPr>
          <w:rFonts w:ascii="Times New Roman" w:cs="Times New Roman" w:hAnsi="Times New Roman"/>
          <w:b/>
          <w:bCs/>
          <w:sz w:val="24"/>
          <w:szCs w:val="24"/>
          <w:u w:val="single"/>
        </w:rPr>
        <w:t>s</w:t>
      </w:r>
      <w:r>
        <w:rPr>
          <w:rFonts w:ascii="Times New Roman" w:cs="Times New Roman" w:hAnsi="Times New Roman"/>
          <w:b/>
          <w:bCs/>
          <w:sz w:val="24"/>
          <w:szCs w:val="24"/>
          <w:u w:val="single"/>
        </w:rPr>
        <w:t xml:space="preserve"> for Part 1</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 xml:space="preserve">What clues from the shape of the age structure diagram tell you whether a population has positive or negative growth rates?  </w:t>
      </w:r>
    </w:p>
    <w:bookmarkStart w:id="0" w:name="_GoBack"/>
    <w:bookmarkEnd w:id="0"/>
    <w:p>
      <w:pPr>
        <w:pStyle w:val="style0"/>
        <w:rPr>
          <w:rFonts w:ascii="Times New Roman" w:cs="Times New Roman" w:hAnsi="Times New Roman"/>
          <w:sz w:val="24"/>
          <w:szCs w:val="24"/>
        </w:rPr>
      </w:pPr>
      <w:r>
        <w:rPr>
          <w:rFonts w:ascii="Times New Roman" w:cs="Times New Roman" w:hAnsi="Times New Roman"/>
          <w:sz w:val="24"/>
          <w:szCs w:val="24"/>
        </w:rPr>
        <w:t>Where there is high rates of younger children and very low rates of elderly individuals are clues from the shape of the age structure diagram telling us whether a population has positive or negative growth rates.</w:t>
      </w:r>
    </w:p>
    <w:p>
      <w:pPr>
        <w:pStyle w:val="style179"/>
        <w:rPr>
          <w:rFonts w:ascii="Times New Roman" w:cs="Times New Roman" w:hAnsi="Times New Roman"/>
          <w:sz w:val="24"/>
          <w:szCs w:val="24"/>
        </w:rPr>
      </w:pP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 xml:space="preserve">In our textbook, Figure 16.12 (p. 324) designates individuals in the ages of 0-14 as “pre-reproductive individuals”, and individuals between the ages of 15 and 44 as “reproductive individuals”.  </w:t>
      </w:r>
      <w:r>
        <w:rPr>
          <w:rFonts w:ascii="Times New Roman" w:cs="Times New Roman" w:hAnsi="Times New Roman"/>
          <w:sz w:val="24"/>
          <w:szCs w:val="24"/>
        </w:rPr>
        <w:t xml:space="preserve"> Explain how we can get some idea of whether a population is growing or shrinking by comparing the population levels of pre-reproductive individuals to reproductive individuals.  </w:t>
      </w:r>
    </w:p>
    <w:p>
      <w:pPr>
        <w:pStyle w:val="style0"/>
        <w:rPr>
          <w:rFonts w:ascii="Times New Roman" w:cs="Times New Roman" w:hAnsi="Times New Roman"/>
          <w:sz w:val="24"/>
          <w:szCs w:val="24"/>
        </w:rPr>
      </w:pPr>
      <w:r>
        <w:rPr>
          <w:rFonts w:ascii="Times New Roman" w:cs="Times New Roman" w:hAnsi="Times New Roman"/>
          <w:sz w:val="24"/>
          <w:szCs w:val="24"/>
        </w:rPr>
        <w:t xml:space="preserve">On comparing the population levels of pre-reproductive individuals to reproductive individuals, </w:t>
      </w:r>
      <w:r>
        <w:rPr>
          <w:rFonts w:ascii="Times New Roman" w:cs="Times New Roman" w:hAnsi="Times New Roman"/>
          <w:sz w:val="24"/>
          <w:szCs w:val="24"/>
        </w:rPr>
        <w:t>where</w:t>
      </w:r>
      <w:r>
        <w:rPr>
          <w:rFonts w:ascii="Times New Roman" w:cs="Times New Roman" w:hAnsi="Times New Roman"/>
          <w:sz w:val="24"/>
          <w:szCs w:val="24"/>
        </w:rPr>
        <w:t xml:space="preserve"> the population is growing drastically, then there is a spike in pre-productive </w:t>
      </w:r>
      <w:r>
        <w:rPr>
          <w:rFonts w:ascii="Times New Roman" w:cs="Times New Roman" w:hAnsi="Times New Roman"/>
          <w:sz w:val="24"/>
          <w:szCs w:val="24"/>
        </w:rPr>
        <w:t>individuals</w:t>
      </w:r>
      <w:r>
        <w:rPr>
          <w:rFonts w:ascii="Times New Roman" w:cs="Times New Roman" w:hAnsi="Times New Roman"/>
          <w:sz w:val="24"/>
          <w:szCs w:val="24"/>
        </w:rPr>
        <w:t xml:space="preserve"> </w:t>
      </w:r>
      <w:r>
        <w:rPr>
          <w:rFonts w:ascii="Times New Roman" w:cs="Times New Roman" w:hAnsi="Times New Roman"/>
          <w:sz w:val="24"/>
          <w:szCs w:val="24"/>
        </w:rPr>
        <w:t>because</w:t>
      </w:r>
      <w:r>
        <w:rPr>
          <w:rFonts w:ascii="Times New Roman" w:cs="Times New Roman" w:hAnsi="Times New Roman"/>
          <w:sz w:val="24"/>
          <w:szCs w:val="24"/>
        </w:rPr>
        <w:t xml:space="preserve"> the individuals are reproducing and having more children. However, if there the level of population is low then the pre-productive population drops hence a sign that the reproductive individuals are shrinking.</w:t>
      </w:r>
    </w:p>
    <w:p>
      <w:pPr>
        <w:pStyle w:val="style0"/>
        <w:rPr>
          <w:rFonts w:ascii="Times New Roman" w:cs="Times New Roman" w:hAnsi="Times New Roman"/>
          <w:sz w:val="24"/>
          <w:szCs w:val="24"/>
          <w:u w:val="single"/>
        </w:rPr>
      </w:pPr>
    </w:p>
    <w:p>
      <w:pPr>
        <w:pStyle w:val="style0"/>
        <w:rPr>
          <w:rFonts w:ascii="Times New Roman" w:cs="Times New Roman" w:hAnsi="Times New Roman"/>
          <w:b/>
          <w:bCs/>
          <w:sz w:val="24"/>
          <w:szCs w:val="24"/>
          <w:u w:val="single"/>
        </w:rPr>
      </w:pPr>
      <w:r>
        <w:rPr>
          <w:rFonts w:ascii="Times New Roman" w:cs="Times New Roman" w:hAnsi="Times New Roman"/>
          <w:b/>
          <w:bCs/>
          <w:sz w:val="24"/>
          <w:szCs w:val="24"/>
          <w:u w:val="single"/>
        </w:rPr>
        <w:t xml:space="preserve">Part 2.  </w:t>
      </w:r>
      <w:r>
        <w:rPr>
          <w:rFonts w:ascii="Times New Roman" w:cs="Times New Roman" w:hAnsi="Times New Roman"/>
          <w:b/>
          <w:bCs/>
          <w:sz w:val="24"/>
          <w:szCs w:val="24"/>
          <w:u w:val="single"/>
        </w:rPr>
        <w:t>Population Momentum</w:t>
      </w:r>
    </w:p>
    <w:p>
      <w:pPr>
        <w:pStyle w:val="style0"/>
        <w:rPr>
          <w:rFonts w:ascii="Times New Roman" w:cs="Times New Roman" w:hAnsi="Times New Roman"/>
          <w:sz w:val="24"/>
          <w:szCs w:val="24"/>
        </w:rPr>
      </w:pPr>
      <w:r>
        <w:rPr>
          <w:rFonts w:ascii="Times New Roman" w:cs="Times New Roman" w:hAnsi="Times New Roman"/>
          <w:sz w:val="24"/>
          <w:szCs w:val="24"/>
          <w:u w:val="single"/>
        </w:rPr>
        <w:t>Instructions</w:t>
      </w:r>
      <w:r>
        <w:rPr>
          <w:rFonts w:ascii="Times New Roman" w:cs="Times New Roman" w:hAnsi="Times New Roman"/>
          <w:sz w:val="24"/>
          <w:szCs w:val="24"/>
        </w:rPr>
        <w:t xml:space="preserve">:  </w:t>
      </w:r>
    </w:p>
    <w:p>
      <w:pPr>
        <w:pStyle w:val="style0"/>
        <w:rPr>
          <w:rFonts w:ascii="Times New Roman" w:cs="Times New Roman" w:hAnsi="Times New Roman"/>
          <w:sz w:val="24"/>
          <w:szCs w:val="24"/>
        </w:rPr>
      </w:pPr>
      <w:r>
        <w:rPr>
          <w:rFonts w:ascii="Times New Roman" w:cs="Times New Roman" w:hAnsi="Times New Roman"/>
          <w:sz w:val="24"/>
          <w:szCs w:val="24"/>
        </w:rPr>
        <w:t>Simulate what would happen if Nigeria were to suddenly have the birth rates of the United States.  The step-by-step directions are as follows:</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Call up the information for Nigeria (which is growing at a high rate).</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 xml:space="preserve">Enter the editing menu for the vital rates of birth by clicking on the pencil that is shown in the vital rates chart.  When you get into the menu for editing the birth rates, look at the “Use rates from ______” feature.  Use the pull down menu to select the values for </w:t>
      </w:r>
      <w:r>
        <w:rPr>
          <w:rFonts w:ascii="Times New Roman" w:cs="Times New Roman" w:hAnsi="Times New Roman"/>
          <w:sz w:val="24"/>
          <w:szCs w:val="24"/>
        </w:rPr>
        <w:t>the United States</w:t>
      </w:r>
      <w:r>
        <w:rPr>
          <w:rFonts w:ascii="Times New Roman" w:cs="Times New Roman" w:hAnsi="Times New Roman"/>
          <w:sz w:val="24"/>
          <w:szCs w:val="24"/>
        </w:rPr>
        <w:t xml:space="preserve"> (which has a low</w:t>
      </w:r>
      <w:r>
        <w:rPr>
          <w:rFonts w:ascii="Times New Roman" w:cs="Times New Roman" w:hAnsi="Times New Roman"/>
          <w:sz w:val="24"/>
          <w:szCs w:val="24"/>
        </w:rPr>
        <w:t>er</w:t>
      </w:r>
      <w:r>
        <w:rPr>
          <w:rFonts w:ascii="Times New Roman" w:cs="Times New Roman" w:hAnsi="Times New Roman"/>
          <w:sz w:val="24"/>
          <w:szCs w:val="24"/>
        </w:rPr>
        <w:t xml:space="preserve"> birth rate).</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Click the Step button 7 times, which advances the simulation to the year 2050.</w:t>
      </w:r>
    </w:p>
    <w:p>
      <w:pPr>
        <w:pStyle w:val="style179"/>
        <w:numPr>
          <w:ilvl w:val="1"/>
          <w:numId w:val="4"/>
        </w:numPr>
        <w:rPr>
          <w:rFonts w:ascii="Times New Roman" w:cs="Times New Roman" w:hAnsi="Times New Roman"/>
          <w:sz w:val="24"/>
          <w:szCs w:val="24"/>
        </w:rPr>
      </w:pPr>
      <w:r>
        <w:rPr>
          <w:rFonts w:ascii="Times New Roman" w:cs="Times New Roman" w:hAnsi="Times New Roman"/>
          <w:sz w:val="24"/>
          <w:szCs w:val="24"/>
        </w:rPr>
        <w:t>As you go, watch the population size, the growth rate and the age structure diagrams,</w:t>
      </w:r>
    </w:p>
    <w:p>
      <w:pPr>
        <w:pStyle w:val="style0"/>
        <w:rPr>
          <w:rFonts w:ascii="Times New Roman" w:cs="Times New Roman" w:hAnsi="Times New Roman"/>
          <w:sz w:val="24"/>
          <w:szCs w:val="24"/>
        </w:rPr>
      </w:pPr>
      <w:r>
        <w:rPr>
          <w:rFonts w:ascii="Times New Roman" w:cs="Times New Roman" w:hAnsi="Times New Roman"/>
          <w:sz w:val="24"/>
          <w:szCs w:val="24"/>
        </w:rPr>
        <w:t>Questions:</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 xml:space="preserve">What happens to the population </w:t>
      </w:r>
      <w:r>
        <w:rPr>
          <w:rFonts w:ascii="Times New Roman" w:cs="Times New Roman" w:hAnsi="Times New Roman"/>
          <w:sz w:val="24"/>
          <w:szCs w:val="24"/>
        </w:rPr>
        <w:t xml:space="preserve">size </w:t>
      </w:r>
      <w:r>
        <w:rPr>
          <w:rFonts w:ascii="Times New Roman" w:cs="Times New Roman" w:hAnsi="Times New Roman"/>
          <w:sz w:val="24"/>
          <w:szCs w:val="24"/>
        </w:rPr>
        <w:t xml:space="preserve">immediately </w:t>
      </w:r>
      <w:r>
        <w:rPr>
          <w:rFonts w:ascii="Times New Roman" w:cs="Times New Roman" w:hAnsi="Times New Roman"/>
          <w:sz w:val="24"/>
          <w:szCs w:val="24"/>
        </w:rPr>
        <w:t xml:space="preserve">after the birth rate is abruptly dropped </w:t>
      </w:r>
      <w:r>
        <w:rPr>
          <w:rFonts w:ascii="Times New Roman" w:cs="Times New Roman" w:hAnsi="Times New Roman"/>
          <w:sz w:val="24"/>
          <w:szCs w:val="24"/>
        </w:rPr>
        <w:t xml:space="preserve">in this simulation?  </w:t>
      </w:r>
    </w:p>
    <w:p>
      <w:pPr>
        <w:pStyle w:val="style179"/>
        <w:ind w:left="360"/>
        <w:rPr>
          <w:rFonts w:ascii="Times New Roman" w:cs="Times New Roman" w:hAnsi="Times New Roman"/>
          <w:sz w:val="24"/>
          <w:szCs w:val="24"/>
        </w:rPr>
      </w:pPr>
      <w:r>
        <w:rPr>
          <w:rFonts w:ascii="Times New Roman" w:cs="Times New Roman" w:hAnsi="Times New Roman"/>
          <w:sz w:val="24"/>
          <w:szCs w:val="24"/>
        </w:rPr>
        <w:t xml:space="preserve">The population drops </w:t>
      </w:r>
      <w:r>
        <w:rPr>
          <w:rFonts w:ascii="Times New Roman" w:cs="Times New Roman" w:hAnsi="Times New Roman"/>
          <w:sz w:val="24"/>
          <w:szCs w:val="24"/>
        </w:rPr>
        <w:t>down -</w:t>
      </w:r>
      <w:r>
        <w:rPr>
          <w:rFonts w:ascii="Times New Roman" w:cs="Times New Roman" w:hAnsi="Times New Roman"/>
          <w:sz w:val="24"/>
          <w:szCs w:val="24"/>
        </w:rPr>
        <w:t xml:space="preserve">0.09% </w:t>
      </w:r>
      <w:r>
        <w:rPr>
          <w:rFonts w:ascii="Times New Roman" w:cs="Times New Roman" w:hAnsi="Times New Roman"/>
          <w:sz w:val="24"/>
          <w:szCs w:val="24"/>
        </w:rPr>
        <w:t>immediately.</w:t>
      </w:r>
    </w:p>
    <w:p>
      <w:pPr>
        <w:pStyle w:val="style0"/>
        <w:rPr>
          <w:rFonts w:ascii="Times New Roman" w:cs="Times New Roman" w:hAnsi="Times New Roman"/>
          <w:sz w:val="24"/>
          <w:szCs w:val="24"/>
        </w:rPr>
      </w:pP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 xml:space="preserve">After the birth rate went </w:t>
      </w:r>
      <w:r>
        <w:rPr>
          <w:rFonts w:ascii="Times New Roman" w:cs="Times New Roman" w:hAnsi="Times New Roman"/>
          <w:sz w:val="24"/>
          <w:szCs w:val="24"/>
        </w:rPr>
        <w:t>down</w:t>
      </w:r>
      <w:r>
        <w:rPr>
          <w:rFonts w:ascii="Times New Roman" w:cs="Times New Roman" w:hAnsi="Times New Roman"/>
          <w:sz w:val="24"/>
          <w:szCs w:val="24"/>
        </w:rPr>
        <w:t xml:space="preserve"> abruptly, in this simulation</w:t>
      </w:r>
      <w:r>
        <w:rPr>
          <w:rFonts w:ascii="Times New Roman" w:cs="Times New Roman" w:hAnsi="Times New Roman"/>
          <w:sz w:val="24"/>
          <w:szCs w:val="24"/>
        </w:rPr>
        <w:t xml:space="preserve">, at what point </w:t>
      </w:r>
      <w:r>
        <w:rPr>
          <w:rFonts w:ascii="Times New Roman" w:cs="Times New Roman" w:hAnsi="Times New Roman"/>
          <w:sz w:val="24"/>
          <w:szCs w:val="24"/>
        </w:rPr>
        <w:t xml:space="preserve">in the future did the simulation show that the </w:t>
      </w:r>
      <w:r>
        <w:rPr>
          <w:rFonts w:ascii="Times New Roman" w:cs="Times New Roman" w:hAnsi="Times New Roman"/>
          <w:sz w:val="24"/>
          <w:szCs w:val="24"/>
        </w:rPr>
        <w:t xml:space="preserve">population </w:t>
      </w:r>
      <w:r>
        <w:rPr>
          <w:rFonts w:ascii="Times New Roman" w:cs="Times New Roman" w:hAnsi="Times New Roman"/>
          <w:sz w:val="24"/>
          <w:szCs w:val="24"/>
        </w:rPr>
        <w:t xml:space="preserve">size </w:t>
      </w:r>
      <w:r>
        <w:rPr>
          <w:rFonts w:ascii="Times New Roman" w:cs="Times New Roman" w:hAnsi="Times New Roman"/>
          <w:sz w:val="24"/>
          <w:szCs w:val="24"/>
        </w:rPr>
        <w:t xml:space="preserve">was </w:t>
      </w:r>
      <w:r>
        <w:rPr>
          <w:rFonts w:ascii="Times New Roman" w:cs="Times New Roman" w:hAnsi="Times New Roman"/>
          <w:sz w:val="24"/>
          <w:szCs w:val="24"/>
        </w:rPr>
        <w:t>level</w:t>
      </w:r>
      <w:r>
        <w:rPr>
          <w:rFonts w:ascii="Times New Roman" w:cs="Times New Roman" w:hAnsi="Times New Roman"/>
          <w:sz w:val="24"/>
          <w:szCs w:val="24"/>
        </w:rPr>
        <w:t>ing off or starting to decrease?</w:t>
      </w:r>
      <w:r>
        <w:rPr>
          <w:rFonts w:ascii="Times New Roman" w:cs="Times New Roman" w:hAnsi="Times New Roman"/>
          <w:sz w:val="24"/>
          <w:szCs w:val="24"/>
        </w:rPr>
        <w:t xml:space="preserve"> </w:t>
      </w:r>
    </w:p>
    <w:p>
      <w:pPr>
        <w:pStyle w:val="style179"/>
        <w:ind w:left="360"/>
        <w:rPr>
          <w:rFonts w:ascii="Times New Roman" w:cs="Times New Roman" w:hAnsi="Times New Roman"/>
          <w:sz w:val="24"/>
          <w:szCs w:val="24"/>
        </w:rPr>
      </w:pPr>
    </w:p>
    <w:p>
      <w:pPr>
        <w:pStyle w:val="style179"/>
        <w:ind w:left="360"/>
        <w:rPr>
          <w:rFonts w:ascii="Times New Roman" w:cs="Times New Roman" w:hAnsi="Times New Roman"/>
          <w:sz w:val="24"/>
          <w:szCs w:val="24"/>
        </w:rPr>
      </w:pPr>
      <w:r>
        <w:rPr>
          <w:rFonts w:ascii="Times New Roman" w:cs="Times New Roman" w:hAnsi="Times New Roman"/>
          <w:sz w:val="24"/>
          <w:szCs w:val="24"/>
        </w:rPr>
        <w:t>At 2040 mark</w:t>
      </w:r>
    </w:p>
    <w:p>
      <w:pPr>
        <w:pStyle w:val="style0"/>
        <w:rPr>
          <w:rFonts w:ascii="Times New Roman" w:cs="Times New Roman" w:hAnsi="Times New Roman"/>
          <w:sz w:val="24"/>
          <w:szCs w:val="24"/>
        </w:rPr>
      </w:pP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 xml:space="preserve">Why doesn’t the population </w:t>
      </w:r>
      <w:r>
        <w:rPr>
          <w:rFonts w:ascii="Times New Roman" w:cs="Times New Roman" w:hAnsi="Times New Roman"/>
          <w:sz w:val="24"/>
          <w:szCs w:val="24"/>
        </w:rPr>
        <w:t>size</w:t>
      </w:r>
      <w:r>
        <w:rPr>
          <w:rFonts w:ascii="Times New Roman" w:cs="Times New Roman" w:hAnsi="Times New Roman"/>
          <w:sz w:val="24"/>
          <w:szCs w:val="24"/>
        </w:rPr>
        <w:t xml:space="preserve"> drop immediately when the birth rate is thus diminished?</w:t>
      </w:r>
    </w:p>
    <w:p>
      <w:pPr>
        <w:pStyle w:val="style179"/>
        <w:ind w:left="360"/>
        <w:rPr>
          <w:rFonts w:ascii="Times New Roman" w:cs="Times New Roman" w:hAnsi="Times New Roman"/>
          <w:sz w:val="24"/>
          <w:szCs w:val="24"/>
        </w:rPr>
      </w:pPr>
    </w:p>
    <w:p>
      <w:pPr>
        <w:pStyle w:val="style179"/>
        <w:ind w:left="360"/>
        <w:rPr>
          <w:rFonts w:ascii="Times New Roman" w:cs="Times New Roman" w:hAnsi="Times New Roman"/>
          <w:sz w:val="24"/>
          <w:szCs w:val="24"/>
        </w:rPr>
      </w:pPr>
      <w:r>
        <w:rPr>
          <w:rFonts w:ascii="Times New Roman" w:cs="Times New Roman" w:hAnsi="Times New Roman"/>
          <w:sz w:val="24"/>
          <w:szCs w:val="24"/>
        </w:rPr>
        <w:t>Because it will take time for that age group to grow fully, reach maturity, reproduce, get old and eventually die.</w:t>
      </w:r>
    </w:p>
    <w:sectPr>
      <w:headerReference w:type="default" r:id="rId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sz w:val="24"/>
        <w:szCs w:val="24"/>
      </w:rPr>
    </w:pPr>
    <w:r>
      <w:rPr>
        <w:sz w:val="24"/>
        <w:szCs w:val="24"/>
      </w:rPr>
      <w:t>Worksheet for Demographics Lab</w:t>
    </w:r>
  </w:p>
  <w:p>
    <w:pPr>
      <w:pStyle w:val="style31"/>
      <w:jc w:val="right"/>
      <w:rPr>
        <w:bCs/>
        <w:sz w:val="24"/>
        <w:szCs w:val="24"/>
      </w:rPr>
    </w:pPr>
    <w:r>
      <w:rPr>
        <w:sz w:val="24"/>
        <w:szCs w:val="24"/>
      </w:rPr>
      <w:t xml:space="preserve">Page </w:t>
    </w:r>
    <w:r>
      <w:rPr>
        <w:bCs/>
        <w:sz w:val="24"/>
        <w:szCs w:val="24"/>
      </w:rPr>
      <w:fldChar w:fldCharType="begin"/>
    </w:r>
    <w:r>
      <w:rPr>
        <w:bCs/>
        <w:sz w:val="24"/>
        <w:szCs w:val="24"/>
      </w:rPr>
      <w:instrText xml:space="preserve"> PAGE </w:instrText>
    </w:r>
    <w:r>
      <w:rPr>
        <w:bCs/>
        <w:sz w:val="24"/>
        <w:szCs w:val="24"/>
      </w:rPr>
      <w:fldChar w:fldCharType="separate"/>
    </w:r>
    <w:r>
      <w:rPr>
        <w:bCs/>
        <w:noProof/>
        <w:sz w:val="24"/>
        <w:szCs w:val="24"/>
      </w:rPr>
      <w:t>1</w:t>
    </w:r>
    <w:r>
      <w:rPr>
        <w:bCs/>
        <w:sz w:val="24"/>
        <w:szCs w:val="24"/>
      </w:rPr>
      <w:fldChar w:fldCharType="end"/>
    </w:r>
    <w:r>
      <w:rPr>
        <w:sz w:val="24"/>
        <w:szCs w:val="24"/>
      </w:rPr>
      <w:t xml:space="preserve"> of </w:t>
    </w:r>
    <w:r>
      <w:rPr>
        <w:bCs/>
        <w:sz w:val="24"/>
        <w:szCs w:val="24"/>
      </w:rPr>
      <w:fldChar w:fldCharType="begin"/>
    </w:r>
    <w:r>
      <w:rPr>
        <w:bCs/>
        <w:sz w:val="24"/>
        <w:szCs w:val="24"/>
      </w:rPr>
      <w:instrText xml:space="preserve"> NUMPAGES  </w:instrText>
    </w:r>
    <w:r>
      <w:rPr>
        <w:bCs/>
        <w:sz w:val="24"/>
        <w:szCs w:val="24"/>
      </w:rPr>
      <w:fldChar w:fldCharType="separate"/>
    </w:r>
    <w:r>
      <w:rPr>
        <w:bCs/>
        <w:noProof/>
        <w:sz w:val="24"/>
        <w:szCs w:val="24"/>
      </w:rPr>
      <w:t>4</w:t>
    </w:r>
    <w:r>
      <w:rPr>
        <w:bCs/>
        <w:sz w:val="24"/>
        <w:szCs w:val="24"/>
      </w:rPr>
      <w:fldChar w:fldCharType="end"/>
    </w:r>
  </w:p>
  <w:p>
    <w:pPr>
      <w:pStyle w:val="style31"/>
      <w:jc w:val="right"/>
      <w:rPr>
        <w:sz w:val="20"/>
        <w:szCs w:val="20"/>
      </w:rPr>
    </w:pPr>
    <w:r>
      <w:rPr>
        <w:bCs/>
        <w:sz w:val="20"/>
        <w:szCs w:val="20"/>
      </w:rPr>
      <w:t xml:space="preserve">Rev. </w:t>
    </w:r>
    <w:r>
      <w:rPr>
        <w:bCs/>
        <w:sz w:val="20"/>
        <w:szCs w:val="20"/>
      </w:rPr>
      <w:t>W</w:t>
    </w:r>
    <w:r>
      <w:rPr>
        <w:bCs/>
        <w:sz w:val="20"/>
        <w:szCs w:val="20"/>
      </w:rPr>
      <w:t>20</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B124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CFD0D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B1819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0000003"/>
    <w:multiLevelType w:val="hybridMultilevel"/>
    <w:tmpl w:val="25662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D19C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1986ee8b-d8de-48fc-8932-cc536743256b"/>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008e59a2-686f-41c4-adbc-0423ba0b202a"/>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11" Type="http://schemas.openxmlformats.org/officeDocument/2006/relationships/theme" Target="theme/theme1.xml"/><Relationship Id="rId10" Type="http://schemas.openxmlformats.org/officeDocument/2006/relationships/settings" Target="settings.xml"/><Relationship Id="rId9" Type="http://schemas.openxmlformats.org/officeDocument/2006/relationships/fontTable" Target="fontTable.xml"/><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header" Target="header1.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828</Words>
  <Pages>1</Pages>
  <Characters>4178</Characters>
  <Application>WPS Office</Application>
  <DocSecurity>0</DocSecurity>
  <Paragraphs>107</Paragraphs>
  <ScaleCrop>false</ScaleCrop>
  <Company>Strayer University</Company>
  <LinksUpToDate>false</LinksUpToDate>
  <CharactersWithSpaces>4989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2020-09-11T11:19:53Z</dcterms:created>
  <dc:creator>Jim</dc:creator>
  <lastModifiedBy>STK-L21</lastModifiedBy>
  <dcterms:modified xsi:type="dcterms:W3CDTF">2020-09-11T11:19:53Z</dcterms:modified>
  <revision>11</revision>
</coreProperties>
</file>

<file path=docProps/custom.xml><?xml version="1.0" encoding="utf-8"?>
<Properties xmlns="http://schemas.openxmlformats.org/officeDocument/2006/custom-properties" xmlns:vt="http://schemas.openxmlformats.org/officeDocument/2006/docPropsVTypes"/>
</file>